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>Nombre</w:t>
      </w:r>
      <w:proofErr w:type="gramStart"/>
      <w:r w:rsidRPr="00150935">
        <w:rPr>
          <w:rFonts w:ascii="Times New Roman" w:eastAsia="Times New Roman" w:hAnsi="Times New Roman" w:cs="Times New Roman"/>
          <w:lang w:val="es-ES_tradnl"/>
        </w:rPr>
        <w:t>:_</w:t>
      </w:r>
      <w:proofErr w:type="gramEnd"/>
      <w:r w:rsidRPr="00150935">
        <w:rPr>
          <w:rFonts w:ascii="Times New Roman" w:eastAsia="Times New Roman" w:hAnsi="Times New Roman" w:cs="Times New Roman"/>
          <w:lang w:val="es-ES_tradnl"/>
        </w:rPr>
        <w:t>____________________</w:t>
      </w:r>
    </w:p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>Hoy es el 19 de mayo de 2015</w:t>
      </w:r>
    </w:p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>Propósito: Vamos a conocer más sobre el arte de Salvador Dalí</w:t>
      </w:r>
    </w:p>
    <w:p w:rsidR="004003ED" w:rsidRPr="00150935" w:rsidRDefault="004003ED">
      <w:pPr>
        <w:pStyle w:val="Normal1"/>
        <w:rPr>
          <w:lang w:val="es-ES_tradnl"/>
        </w:rPr>
      </w:pPr>
    </w:p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>Actividad Interpersonal: La Conversación</w:t>
      </w:r>
    </w:p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 xml:space="preserve">Ustedes van a conversar con un compañero o una compañera sobre la pintura “La persistencia de la memoria” Por favor utilicen el gráfico para estructurar tu conversación. </w:t>
      </w:r>
    </w:p>
    <w:p w:rsidR="004003ED" w:rsidRPr="00150935" w:rsidRDefault="004003ED">
      <w:pPr>
        <w:pStyle w:val="Normal1"/>
        <w:rPr>
          <w:lang w:val="es-ES_tradnl"/>
        </w:rPr>
      </w:pPr>
    </w:p>
    <w:p w:rsidR="004003ED" w:rsidRPr="00150935" w:rsidRDefault="004003ED">
      <w:pPr>
        <w:pStyle w:val="Normal1"/>
        <w:rPr>
          <w:lang w:val="es-ES_tradnl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4003E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03ED" w:rsidRPr="00150935" w:rsidRDefault="00BA5948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  <w:r w:rsidRPr="00150935">
              <w:rPr>
                <w:rFonts w:ascii="Times New Roman" w:eastAsia="Times New Roman" w:hAnsi="Times New Roman" w:cs="Times New Roman"/>
                <w:lang w:val="es-ES_tradnl"/>
              </w:rPr>
              <w:t>Lo que me gusta de la pintura</w:t>
            </w: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Default="00BA5948">
            <w:pPr>
              <w:pStyle w:val="Normal1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¿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qué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?</w:t>
            </w: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  <w:p w:rsidR="00150935" w:rsidRDefault="00150935">
            <w:pPr>
              <w:pStyle w:val="Normal1"/>
              <w:widowControl w:val="0"/>
              <w:spacing w:line="240" w:lineRule="auto"/>
            </w:pPr>
          </w:p>
          <w:p w:rsidR="00150935" w:rsidRDefault="00150935">
            <w:pPr>
              <w:pStyle w:val="Normal1"/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03ED" w:rsidRPr="00150935" w:rsidRDefault="00BA5948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  <w:r w:rsidRPr="00150935">
              <w:rPr>
                <w:rFonts w:ascii="Times New Roman" w:eastAsia="Times New Roman" w:hAnsi="Times New Roman" w:cs="Times New Roman"/>
                <w:lang w:val="es-ES_tradnl"/>
              </w:rPr>
              <w:t>Lo que no me gusta de la pintura</w:t>
            </w: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150935" w:rsidRPr="00150935" w:rsidRDefault="00150935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Default="00BA5948">
            <w:pPr>
              <w:pStyle w:val="Normal1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¿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qué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?</w:t>
            </w: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03ED" w:rsidRPr="00150935" w:rsidRDefault="00BA5948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  <w:r w:rsidRPr="00150935">
              <w:rPr>
                <w:rFonts w:ascii="Times New Roman" w:eastAsia="Times New Roman" w:hAnsi="Times New Roman" w:cs="Times New Roman"/>
                <w:lang w:val="es-ES_tradnl"/>
              </w:rPr>
              <w:t>Lo que a mi compañero/a le gusta o no le gusta de la pintura.</w:t>
            </w: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Default="00BA5948">
            <w:pPr>
              <w:pStyle w:val="Normal1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¿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qué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?</w:t>
            </w:r>
          </w:p>
          <w:p w:rsidR="004003ED" w:rsidRDefault="004003ED">
            <w:pPr>
              <w:pStyle w:val="Normal1"/>
              <w:widowControl w:val="0"/>
              <w:spacing w:line="240" w:lineRule="auto"/>
            </w:pPr>
          </w:p>
        </w:tc>
      </w:tr>
    </w:tbl>
    <w:p w:rsidR="004003ED" w:rsidRDefault="004003ED">
      <w:pPr>
        <w:pStyle w:val="Normal1"/>
      </w:pP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Pautas Para facilitar conversaciones interpersonales.</w:t>
      </w:r>
    </w:p>
    <w:p w:rsidR="004003ED" w:rsidRDefault="00BA5948">
      <w:pPr>
        <w:pStyle w:val="Normal1"/>
        <w:spacing w:line="480" w:lineRule="auto"/>
        <w:rPr>
          <w:rFonts w:ascii="Times New Roman" w:eastAsia="Times New Roman" w:hAnsi="Times New Roman" w:cs="Times New Roman"/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 xml:space="preserve">Cuando hacemos actividades interpersonales, es importante tener en mente que estas actividades se tiene que llevar a cabo completamente en español. Para facilitar esto, Aquí les dejo algunos </w:t>
      </w:r>
      <w:r w:rsidRPr="00150935">
        <w:rPr>
          <w:rFonts w:ascii="Times New Roman" w:eastAsia="Times New Roman" w:hAnsi="Times New Roman" w:cs="Times New Roman"/>
          <w:u w:val="single"/>
          <w:lang w:val="es-ES_tradnl"/>
        </w:rPr>
        <w:t>palabras/frases claves</w:t>
      </w:r>
      <w:r w:rsidRPr="00150935">
        <w:rPr>
          <w:rFonts w:ascii="Times New Roman" w:eastAsia="Times New Roman" w:hAnsi="Times New Roman" w:cs="Times New Roman"/>
          <w:lang w:val="es-ES_tradnl"/>
        </w:rPr>
        <w:t xml:space="preserve"> que ayudarán a organizar y estructurar las conversaciones. </w:t>
      </w:r>
    </w:p>
    <w:p w:rsidR="00150935" w:rsidRPr="00150935" w:rsidRDefault="00150935">
      <w:pPr>
        <w:pStyle w:val="Normal1"/>
        <w:spacing w:line="480" w:lineRule="auto"/>
        <w:rPr>
          <w:lang w:val="es-ES_tradnl"/>
        </w:rPr>
      </w:pPr>
    </w:p>
    <w:p w:rsidR="004003ED" w:rsidRPr="00150935" w:rsidRDefault="004003ED">
      <w:pPr>
        <w:pStyle w:val="Normal1"/>
        <w:spacing w:line="480" w:lineRule="auto"/>
        <w:rPr>
          <w:lang w:val="es-ES_tradnl"/>
        </w:rPr>
      </w:pP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Yo Creo que....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Yo pienso que...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 xml:space="preserve">Mi </w:t>
      </w:r>
      <w:proofErr w:type="spellStart"/>
      <w:r w:rsidRPr="00150935">
        <w:rPr>
          <w:rFonts w:ascii="Times New Roman" w:eastAsia="Times New Roman" w:hAnsi="Times New Roman" w:cs="Times New Roman"/>
          <w:b/>
          <w:lang w:val="es-ES_tradnl"/>
        </w:rPr>
        <w:t>opinion</w:t>
      </w:r>
      <w:proofErr w:type="spellEnd"/>
      <w:r w:rsidRPr="00150935">
        <w:rPr>
          <w:rFonts w:ascii="Times New Roman" w:eastAsia="Times New Roman" w:hAnsi="Times New Roman" w:cs="Times New Roman"/>
          <w:b/>
          <w:lang w:val="es-ES_tradnl"/>
        </w:rPr>
        <w:t xml:space="preserve"> es... / Yo opino que...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¿Qué opinas tú?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¿Por qué opinas esto?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¿Por qué crees esto?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¿Por qué piensas eso?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¿Qué parte del texto/vídeo trata de....?</w:t>
      </w:r>
    </w:p>
    <w:p w:rsidR="004003ED" w:rsidRPr="00150935" w:rsidRDefault="00BA5948">
      <w:pPr>
        <w:pStyle w:val="Normal1"/>
        <w:spacing w:line="480" w:lineRule="auto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b/>
          <w:lang w:val="es-ES_tradnl"/>
        </w:rPr>
        <w:t>¿Dónde encontraste esta información?</w:t>
      </w:r>
    </w:p>
    <w:p w:rsidR="004003ED" w:rsidRPr="00150935" w:rsidRDefault="004003ED">
      <w:pPr>
        <w:pStyle w:val="Normal1"/>
        <w:rPr>
          <w:lang w:val="es-ES_tradnl"/>
        </w:rPr>
      </w:pPr>
    </w:p>
    <w:p w:rsidR="004003ED" w:rsidRPr="00150935" w:rsidRDefault="00BA5948">
      <w:pPr>
        <w:pStyle w:val="Normal1"/>
        <w:rPr>
          <w:lang w:val="es-ES_tradnl"/>
        </w:rPr>
      </w:pPr>
      <w:bookmarkStart w:id="0" w:name="_GoBack"/>
      <w:bookmarkEnd w:id="0"/>
      <w:r w:rsidRPr="00150935">
        <w:rPr>
          <w:rFonts w:ascii="Times New Roman" w:eastAsia="Times New Roman" w:hAnsi="Times New Roman" w:cs="Times New Roman"/>
          <w:b/>
          <w:lang w:val="es-ES_tradnl"/>
        </w:rPr>
        <w:t>Actividad de Presentación</w:t>
      </w:r>
    </w:p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sz w:val="24"/>
          <w:lang w:val="es-ES_tradnl"/>
        </w:rPr>
        <w:t>En grupos, ustedes van a dibujar sus propias láminas basadas en la pintura de Dalí.</w:t>
      </w:r>
    </w:p>
    <w:p w:rsidR="004003ED" w:rsidRPr="00150935" w:rsidRDefault="004003ED">
      <w:pPr>
        <w:pStyle w:val="Normal1"/>
        <w:rPr>
          <w:lang w:val="es-ES_tradnl"/>
        </w:rPr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4003ED" w:rsidRPr="00150935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  <w:p w:rsidR="004003ED" w:rsidRPr="00150935" w:rsidRDefault="004003ED">
            <w:pPr>
              <w:pStyle w:val="Normal1"/>
              <w:widowControl w:val="0"/>
              <w:spacing w:line="240" w:lineRule="auto"/>
              <w:rPr>
                <w:lang w:val="es-ES_tradnl"/>
              </w:rPr>
            </w:pPr>
          </w:p>
        </w:tc>
      </w:tr>
    </w:tbl>
    <w:p w:rsidR="004003ED" w:rsidRPr="00150935" w:rsidRDefault="004003ED">
      <w:pPr>
        <w:pStyle w:val="Normal1"/>
        <w:rPr>
          <w:lang w:val="es-ES_tradnl"/>
        </w:rPr>
      </w:pPr>
    </w:p>
    <w:p w:rsidR="004003ED" w:rsidRPr="00150935" w:rsidRDefault="004003ED">
      <w:pPr>
        <w:pStyle w:val="Normal1"/>
        <w:rPr>
          <w:lang w:val="es-ES_tradnl"/>
        </w:rPr>
      </w:pPr>
    </w:p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>Contesten las preguntas en la Pizarra aquí.</w:t>
      </w:r>
    </w:p>
    <w:p w:rsidR="004003ED" w:rsidRDefault="00BA5948">
      <w:pPr>
        <w:pStyle w:val="Normal1"/>
        <w:numPr>
          <w:ilvl w:val="0"/>
          <w:numId w:val="2"/>
        </w:numPr>
        <w:spacing w:line="48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3ED" w:rsidRDefault="00BA5948">
      <w:pPr>
        <w:pStyle w:val="Normal1"/>
        <w:numPr>
          <w:ilvl w:val="0"/>
          <w:numId w:val="2"/>
        </w:numPr>
        <w:spacing w:line="48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3ED" w:rsidRDefault="004003ED">
      <w:pPr>
        <w:pStyle w:val="Normal1"/>
      </w:pPr>
    </w:p>
    <w:p w:rsidR="004003ED" w:rsidRPr="00150935" w:rsidRDefault="00BA5948">
      <w:pPr>
        <w:pStyle w:val="Normal1"/>
        <w:rPr>
          <w:lang w:val="es-ES_tradnl"/>
        </w:rPr>
      </w:pPr>
      <w:r w:rsidRPr="00150935">
        <w:rPr>
          <w:rFonts w:ascii="Times New Roman" w:eastAsia="Times New Roman" w:hAnsi="Times New Roman" w:cs="Times New Roman"/>
          <w:lang w:val="es-ES_tradnl"/>
        </w:rPr>
        <w:t xml:space="preserve">Por favor, poner un círculo alrededor de las actividades que puedes hacer después de la lección. </w:t>
      </w:r>
    </w:p>
    <w:p w:rsidR="004003ED" w:rsidRDefault="00BA5948">
      <w:pPr>
        <w:pStyle w:val="Normal1"/>
        <w:numPr>
          <w:ilvl w:val="0"/>
          <w:numId w:val="1"/>
        </w:numPr>
        <w:spacing w:after="240" w:line="240" w:lineRule="auto"/>
        <w:ind w:hanging="360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 can speak about art in Spanish</w:t>
      </w:r>
    </w:p>
    <w:p w:rsidR="004003ED" w:rsidRDefault="00BA5948">
      <w:pPr>
        <w:pStyle w:val="Normal1"/>
        <w:numPr>
          <w:ilvl w:val="0"/>
          <w:numId w:val="1"/>
        </w:numPr>
        <w:spacing w:after="240" w:line="240" w:lineRule="auto"/>
        <w:ind w:hanging="360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 can understand how art reflects culture</w:t>
      </w:r>
    </w:p>
    <w:p w:rsidR="004003ED" w:rsidRDefault="00BA5948">
      <w:pPr>
        <w:pStyle w:val="Normal1"/>
        <w:numPr>
          <w:ilvl w:val="0"/>
          <w:numId w:val="1"/>
        </w:numPr>
        <w:spacing w:after="240" w:line="240" w:lineRule="auto"/>
        <w:ind w:hanging="360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 can interpret art through my own perspective</w:t>
      </w:r>
    </w:p>
    <w:p w:rsidR="004003ED" w:rsidRDefault="00BA5948">
      <w:pPr>
        <w:pStyle w:val="Normal1"/>
        <w:numPr>
          <w:ilvl w:val="0"/>
          <w:numId w:val="1"/>
        </w:numPr>
        <w:spacing w:after="240" w:line="240" w:lineRule="auto"/>
        <w:ind w:hanging="360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 can talk about my own artwork.</w:t>
      </w:r>
    </w:p>
    <w:sectPr w:rsidR="004003E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4875"/>
    <w:multiLevelType w:val="multilevel"/>
    <w:tmpl w:val="098802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EE85DFF"/>
    <w:multiLevelType w:val="multilevel"/>
    <w:tmpl w:val="AA76E3E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003ED"/>
    <w:rsid w:val="00150935"/>
    <w:rsid w:val="004003ED"/>
    <w:rsid w:val="00BA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Rarard Inc.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 Zumaeta</cp:lastModifiedBy>
  <cp:revision>2</cp:revision>
  <dcterms:created xsi:type="dcterms:W3CDTF">2015-05-19T15:04:00Z</dcterms:created>
  <dcterms:modified xsi:type="dcterms:W3CDTF">2015-05-19T15:04:00Z</dcterms:modified>
</cp:coreProperties>
</file>